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240" w:rsidRPr="00D644FF" w:rsidRDefault="00671240" w:rsidP="00671240">
      <w:pPr>
        <w:contextualSpacing/>
        <w:jc w:val="center"/>
        <w:rPr>
          <w:rFonts w:ascii="Garamond" w:hAnsi="Garamond"/>
          <w:b/>
          <w:lang w:val="en-US"/>
        </w:rPr>
      </w:pPr>
    </w:p>
    <w:p w:rsidR="00671240" w:rsidRPr="00D644FF" w:rsidRDefault="00671240" w:rsidP="00671240">
      <w:pPr>
        <w:contextualSpacing/>
        <w:jc w:val="center"/>
        <w:rPr>
          <w:rFonts w:ascii="Garamond" w:hAnsi="Garamond"/>
          <w:b/>
          <w:sz w:val="28"/>
          <w:szCs w:val="28"/>
          <w:lang w:val="en-US"/>
        </w:rPr>
      </w:pPr>
      <w:r w:rsidRPr="00D644FF">
        <w:rPr>
          <w:rFonts w:ascii="Garamond" w:hAnsi="Garamond"/>
          <w:b/>
          <w:sz w:val="28"/>
          <w:szCs w:val="28"/>
          <w:lang w:val="en-US"/>
        </w:rPr>
        <w:t>MIGRANTI FILM FESTIVAL</w:t>
      </w:r>
      <w:r w:rsidR="00BC7CC4" w:rsidRPr="00D644FF">
        <w:rPr>
          <w:rFonts w:ascii="Garamond" w:hAnsi="Garamond"/>
          <w:b/>
          <w:sz w:val="28"/>
          <w:szCs w:val="28"/>
          <w:lang w:val="en-US"/>
        </w:rPr>
        <w:t xml:space="preserve"> FRINGE EVENTS</w:t>
      </w:r>
    </w:p>
    <w:p w:rsidR="00671240" w:rsidRPr="00D644FF" w:rsidRDefault="00AC6FD7" w:rsidP="00671240">
      <w:pPr>
        <w:contextualSpacing/>
        <w:jc w:val="center"/>
        <w:rPr>
          <w:rFonts w:ascii="Garamond" w:hAnsi="Garamond"/>
          <w:b/>
          <w:sz w:val="28"/>
          <w:szCs w:val="28"/>
          <w:lang w:val="en-US"/>
        </w:rPr>
      </w:pPr>
      <w:r w:rsidRPr="00D644FF">
        <w:rPr>
          <w:rFonts w:ascii="Garamond" w:hAnsi="Garamond"/>
          <w:b/>
          <w:sz w:val="28"/>
          <w:szCs w:val="28"/>
          <w:lang w:val="en-US"/>
        </w:rPr>
        <w:t>JUNE 10-11</w:t>
      </w:r>
      <w:r w:rsidR="00BC7CC4" w:rsidRPr="00D644FF">
        <w:rPr>
          <w:rFonts w:ascii="Garamond" w:hAnsi="Garamond"/>
          <w:b/>
          <w:sz w:val="28"/>
          <w:szCs w:val="28"/>
          <w:lang w:val="en-US"/>
        </w:rPr>
        <w:t>-</w:t>
      </w:r>
      <w:r w:rsidR="00671240" w:rsidRPr="00D644FF">
        <w:rPr>
          <w:rFonts w:ascii="Garamond" w:hAnsi="Garamond"/>
          <w:b/>
          <w:sz w:val="28"/>
          <w:szCs w:val="28"/>
          <w:lang w:val="en-US"/>
        </w:rPr>
        <w:t>12</w:t>
      </w:r>
      <w:r w:rsidR="00BC7CC4" w:rsidRPr="00D644FF">
        <w:rPr>
          <w:rFonts w:ascii="Garamond" w:hAnsi="Garamond"/>
          <w:b/>
          <w:sz w:val="28"/>
          <w:szCs w:val="28"/>
          <w:lang w:val="en-US"/>
        </w:rPr>
        <w:t>,</w:t>
      </w:r>
      <w:r w:rsidR="00671240" w:rsidRPr="00D644FF">
        <w:rPr>
          <w:rFonts w:ascii="Garamond" w:hAnsi="Garamond"/>
          <w:b/>
          <w:sz w:val="28"/>
          <w:szCs w:val="28"/>
          <w:lang w:val="en-US"/>
        </w:rPr>
        <w:t xml:space="preserve"> 2017</w:t>
      </w:r>
    </w:p>
    <w:p w:rsidR="00671240" w:rsidRPr="00D644FF" w:rsidRDefault="00671240" w:rsidP="00671240">
      <w:pPr>
        <w:contextualSpacing/>
        <w:jc w:val="center"/>
        <w:rPr>
          <w:rFonts w:ascii="Garamond" w:hAnsi="Garamond"/>
          <w:b/>
          <w:lang w:val="en-US"/>
        </w:rPr>
      </w:pPr>
    </w:p>
    <w:p w:rsidR="003E45A3" w:rsidRPr="00D644FF" w:rsidRDefault="003E45A3" w:rsidP="00671240">
      <w:pPr>
        <w:contextualSpacing/>
        <w:jc w:val="both"/>
        <w:rPr>
          <w:rFonts w:ascii="Garamond" w:hAnsi="Garamond"/>
          <w:b/>
          <w:sz w:val="22"/>
          <w:szCs w:val="22"/>
          <w:lang w:val="en-US"/>
        </w:rPr>
      </w:pPr>
    </w:p>
    <w:p w:rsidR="00BC7CC4" w:rsidRPr="00D644FF" w:rsidRDefault="00BC7CC4" w:rsidP="00306BD5">
      <w:pPr>
        <w:pStyle w:val="Titolo2"/>
        <w:spacing w:before="0" w:beforeAutospacing="0" w:after="0" w:afterAutospacing="0"/>
        <w:contextualSpacing/>
        <w:jc w:val="both"/>
        <w:rPr>
          <w:rFonts w:ascii="Garamond" w:eastAsia="Times New Roman" w:hAnsi="Garamond"/>
          <w:b w:val="0"/>
          <w:sz w:val="22"/>
          <w:szCs w:val="22"/>
          <w:lang w:val="en-US"/>
        </w:rPr>
      </w:pPr>
      <w:r w:rsidRPr="00D644FF">
        <w:rPr>
          <w:rFonts w:ascii="Garamond" w:eastAsia="Times New Roman" w:hAnsi="Garamond"/>
          <w:b w:val="0"/>
          <w:sz w:val="22"/>
          <w:szCs w:val="22"/>
          <w:lang w:val="en-US"/>
        </w:rPr>
        <w:t xml:space="preserve">The three days of the </w:t>
      </w:r>
      <w:r w:rsidRPr="00D644FF">
        <w:rPr>
          <w:rFonts w:ascii="Garamond" w:eastAsia="Times New Roman" w:hAnsi="Garamond"/>
          <w:sz w:val="22"/>
          <w:szCs w:val="22"/>
          <w:lang w:val="en-US"/>
        </w:rPr>
        <w:t>Migranti Film Festival</w:t>
      </w:r>
      <w:r w:rsidRPr="00D644FF">
        <w:rPr>
          <w:rFonts w:ascii="Garamond" w:eastAsia="Times New Roman" w:hAnsi="Garamond"/>
          <w:b w:val="0"/>
          <w:sz w:val="22"/>
          <w:szCs w:val="22"/>
          <w:lang w:val="en-US"/>
        </w:rPr>
        <w:t xml:space="preserve"> will be packed with events open to everyone, where migrants, social operators, representatives from local organizations, volunteers and ordinary citizens can meet, dialog, listen to each other and express their views. Here are some of the spin-off activities that will be organized during the festival. </w:t>
      </w:r>
    </w:p>
    <w:p w:rsidR="00BC7CC4" w:rsidRPr="00D644FF" w:rsidRDefault="00BC7CC4" w:rsidP="00BC7CC4">
      <w:pPr>
        <w:pStyle w:val="Titolo2"/>
        <w:spacing w:before="0" w:beforeAutospacing="0" w:after="0" w:afterAutospacing="0"/>
        <w:contextualSpacing/>
        <w:jc w:val="both"/>
        <w:rPr>
          <w:rFonts w:ascii="Garamond" w:hAnsi="Garamond"/>
          <w:b w:val="0"/>
          <w:sz w:val="22"/>
          <w:szCs w:val="22"/>
          <w:lang w:val="en-US"/>
        </w:rPr>
      </w:pPr>
      <w:r w:rsidRPr="00D644FF">
        <w:rPr>
          <w:rFonts w:ascii="Garamond" w:eastAsia="Times New Roman" w:hAnsi="Garamond"/>
          <w:b w:val="0"/>
          <w:sz w:val="22"/>
          <w:szCs w:val="22"/>
          <w:lang w:val="en-US"/>
        </w:rPr>
        <w:t xml:space="preserve">One of the most interesting spots will undoubtedly be the </w:t>
      </w:r>
      <w:r w:rsidR="00A3685E">
        <w:rPr>
          <w:rFonts w:ascii="Garamond" w:eastAsia="Times New Roman" w:hAnsi="Garamond"/>
          <w:sz w:val="22"/>
          <w:szCs w:val="22"/>
          <w:lang w:val="en-US"/>
        </w:rPr>
        <w:t>Migrant Speakers'</w:t>
      </w:r>
      <w:r w:rsidRPr="00D644FF">
        <w:rPr>
          <w:rFonts w:ascii="Garamond" w:eastAsia="Times New Roman" w:hAnsi="Garamond"/>
          <w:sz w:val="22"/>
          <w:szCs w:val="22"/>
          <w:lang w:val="en-US"/>
        </w:rPr>
        <w:t xml:space="preserve"> Corner</w:t>
      </w:r>
      <w:r w:rsidRPr="00D644FF">
        <w:rPr>
          <w:rFonts w:ascii="Garamond" w:eastAsia="Times New Roman" w:hAnsi="Garamond"/>
          <w:b w:val="0"/>
          <w:sz w:val="22"/>
          <w:szCs w:val="22"/>
          <w:lang w:val="en-US"/>
        </w:rPr>
        <w:t xml:space="preserve">, </w:t>
      </w:r>
      <w:r w:rsidR="00AC6FD7" w:rsidRPr="00D644FF">
        <w:rPr>
          <w:rFonts w:ascii="Garamond" w:eastAsia="Times New Roman" w:hAnsi="Garamond"/>
          <w:b w:val="0"/>
          <w:sz w:val="22"/>
          <w:szCs w:val="22"/>
          <w:lang w:val="en-US"/>
        </w:rPr>
        <w:t xml:space="preserve">open </w:t>
      </w:r>
      <w:r w:rsidRPr="00D644FF">
        <w:rPr>
          <w:rFonts w:ascii="Garamond" w:eastAsia="Times New Roman" w:hAnsi="Garamond"/>
          <w:b w:val="0"/>
          <w:sz w:val="22"/>
          <w:szCs w:val="22"/>
          <w:lang w:val="en-US"/>
        </w:rPr>
        <w:t xml:space="preserve">on Saturday and Sunday from 11 am to 7.30 pm in the Banca del Vino courtyard. </w:t>
      </w:r>
      <w:r w:rsidRPr="00D644FF">
        <w:rPr>
          <w:rFonts w:ascii="Garamond" w:hAnsi="Garamond"/>
          <w:b w:val="0"/>
          <w:sz w:val="22"/>
          <w:szCs w:val="22"/>
          <w:lang w:val="en-US"/>
        </w:rPr>
        <w:t>In this informal space, individuals, communities, association</w:t>
      </w:r>
      <w:r w:rsidR="00AC6FD7" w:rsidRPr="00D644FF">
        <w:rPr>
          <w:rFonts w:ascii="Garamond" w:hAnsi="Garamond"/>
          <w:b w:val="0"/>
          <w:sz w:val="22"/>
          <w:szCs w:val="22"/>
          <w:lang w:val="en-US"/>
        </w:rPr>
        <w:t>s</w:t>
      </w:r>
      <w:r w:rsidRPr="00D644FF">
        <w:rPr>
          <w:rFonts w:ascii="Garamond" w:hAnsi="Garamond"/>
          <w:b w:val="0"/>
          <w:sz w:val="22"/>
          <w:szCs w:val="22"/>
          <w:lang w:val="en-US"/>
        </w:rPr>
        <w:t>, cooperatives, migrants and social organizations can share different experiences of reception, projects and initiatives from the past, present and future.</w:t>
      </w:r>
    </w:p>
    <w:p w:rsidR="00BC7CC4" w:rsidRPr="00D644FF" w:rsidRDefault="00BC7CC4" w:rsidP="00306BD5">
      <w:pPr>
        <w:pStyle w:val="Titolo2"/>
        <w:spacing w:before="0" w:beforeAutospacing="0" w:after="0" w:afterAutospacing="0"/>
        <w:contextualSpacing/>
        <w:jc w:val="both"/>
        <w:rPr>
          <w:rFonts w:ascii="Garamond" w:eastAsia="Times New Roman" w:hAnsi="Garamond"/>
          <w:b w:val="0"/>
          <w:sz w:val="22"/>
          <w:szCs w:val="22"/>
          <w:lang w:val="en-US"/>
        </w:rPr>
      </w:pPr>
      <w:r w:rsidRPr="00D644FF">
        <w:rPr>
          <w:rFonts w:ascii="Garamond" w:eastAsia="Times New Roman" w:hAnsi="Garamond"/>
          <w:b w:val="0"/>
          <w:sz w:val="22"/>
          <w:szCs w:val="22"/>
          <w:lang w:val="en-US"/>
        </w:rPr>
        <w:t xml:space="preserve">Also on Saturday and Sunday, from 12 pm to 4 pm in the Academic Tables portico, migrant communities will be preparing </w:t>
      </w:r>
      <w:r w:rsidRPr="00D644FF">
        <w:rPr>
          <w:rFonts w:ascii="Garamond" w:eastAsia="Times New Roman" w:hAnsi="Garamond"/>
          <w:sz w:val="22"/>
          <w:szCs w:val="22"/>
          <w:lang w:val="en-US"/>
        </w:rPr>
        <w:t>traditional dishes</w:t>
      </w:r>
      <w:r w:rsidRPr="00D644FF">
        <w:rPr>
          <w:rFonts w:ascii="Garamond" w:eastAsia="Times New Roman" w:hAnsi="Garamond"/>
          <w:b w:val="0"/>
          <w:sz w:val="22"/>
          <w:szCs w:val="22"/>
          <w:lang w:val="en-US"/>
        </w:rPr>
        <w:t xml:space="preserve"> from Senegal, Côte d’Ivoire, Somalia, Peru, Palestine, India, Morocco and Mexico for lunch, while the </w:t>
      </w:r>
      <w:r w:rsidRPr="00D644FF">
        <w:rPr>
          <w:rFonts w:ascii="Garamond" w:eastAsia="Times New Roman" w:hAnsi="Garamond"/>
          <w:sz w:val="22"/>
          <w:szCs w:val="22"/>
          <w:lang w:val="en-US"/>
        </w:rPr>
        <w:t>Migrant Communities’ Market</w:t>
      </w:r>
      <w:r w:rsidRPr="00D644FF">
        <w:rPr>
          <w:rFonts w:ascii="Garamond" w:eastAsia="Times New Roman" w:hAnsi="Garamond"/>
          <w:b w:val="0"/>
          <w:sz w:val="22"/>
          <w:szCs w:val="22"/>
          <w:lang w:val="en-US"/>
        </w:rPr>
        <w:t xml:space="preserve"> will be held in the same venue from 12 pm to 9 pm. </w:t>
      </w:r>
    </w:p>
    <w:p w:rsidR="00D321BB" w:rsidRPr="00D644FF" w:rsidRDefault="00D321BB" w:rsidP="00D321BB">
      <w:pPr>
        <w:jc w:val="both"/>
        <w:rPr>
          <w:rFonts w:ascii="Garamond" w:hAnsi="Garamond"/>
          <w:sz w:val="22"/>
          <w:szCs w:val="22"/>
          <w:lang w:val="en-US"/>
        </w:rPr>
      </w:pPr>
      <w:r w:rsidRPr="00D644FF">
        <w:rPr>
          <w:rFonts w:ascii="Garamond" w:eastAsia="Calibri" w:hAnsi="Garamond"/>
          <w:bCs/>
          <w:color w:val="auto"/>
          <w:sz w:val="22"/>
          <w:szCs w:val="22"/>
          <w:bdr w:val="none" w:sz="0" w:space="0" w:color="auto"/>
          <w:lang w:val="en-US"/>
        </w:rPr>
        <w:t xml:space="preserve">On Saturday at </w:t>
      </w:r>
      <w:r w:rsidRPr="00D644FF">
        <w:rPr>
          <w:rFonts w:ascii="Garamond" w:hAnsi="Garamond"/>
          <w:sz w:val="22"/>
          <w:szCs w:val="22"/>
          <w:lang w:val="en-US"/>
        </w:rPr>
        <w:t xml:space="preserve">12.30 pm a </w:t>
      </w:r>
      <w:r w:rsidRPr="00D644FF">
        <w:rPr>
          <w:rFonts w:ascii="Garamond" w:hAnsi="Garamond"/>
          <w:b/>
          <w:sz w:val="22"/>
          <w:szCs w:val="22"/>
          <w:lang w:val="en-US"/>
        </w:rPr>
        <w:t>meeting</w:t>
      </w:r>
      <w:r w:rsidRPr="00D644FF">
        <w:rPr>
          <w:rFonts w:ascii="Garamond" w:hAnsi="Garamond"/>
          <w:sz w:val="22"/>
          <w:szCs w:val="22"/>
          <w:lang w:val="en-US"/>
        </w:rPr>
        <w:t xml:space="preserve"> will be held in the Aula Magna entitled “</w:t>
      </w:r>
      <w:r w:rsidRPr="00D644FF">
        <w:rPr>
          <w:rFonts w:ascii="Garamond" w:hAnsi="Garamond"/>
          <w:i/>
          <w:sz w:val="22"/>
          <w:szCs w:val="22"/>
          <w:lang w:val="en-US"/>
        </w:rPr>
        <w:t>UNISG Study Trips in Support of Migrant Communities,”</w:t>
      </w:r>
      <w:r w:rsidRPr="00D644FF">
        <w:rPr>
          <w:rFonts w:ascii="Garamond" w:hAnsi="Garamond"/>
          <w:sz w:val="22"/>
          <w:szCs w:val="22"/>
          <w:lang w:val="en-US"/>
        </w:rPr>
        <w:t xml:space="preserve"> an opportunity to explain how UNISG’s study trips </w:t>
      </w:r>
      <w:r w:rsidR="00AC6FD7" w:rsidRPr="00D644FF">
        <w:rPr>
          <w:rFonts w:ascii="Garamond" w:hAnsi="Garamond"/>
          <w:sz w:val="22"/>
          <w:szCs w:val="22"/>
          <w:lang w:val="en-US"/>
        </w:rPr>
        <w:t>offer</w:t>
      </w:r>
      <w:r w:rsidRPr="00D644FF">
        <w:rPr>
          <w:rFonts w:ascii="Garamond" w:hAnsi="Garamond"/>
          <w:sz w:val="22"/>
          <w:szCs w:val="22"/>
          <w:lang w:val="en-US"/>
        </w:rPr>
        <w:t xml:space="preserve"> a chance to value the cultural heritage of a place and meet the local communities living there in a context such as the MFF, which serves as a way to intercept new stories and virtuous projects from migrant communities, creating opportunities for new trips. </w:t>
      </w:r>
    </w:p>
    <w:p w:rsidR="00D321BB" w:rsidRPr="00D644FF" w:rsidRDefault="00D321BB" w:rsidP="00D321BB">
      <w:pPr>
        <w:contextualSpacing/>
        <w:jc w:val="both"/>
        <w:rPr>
          <w:rFonts w:ascii="Garamond" w:hAnsi="Garamond"/>
          <w:sz w:val="22"/>
          <w:szCs w:val="22"/>
          <w:lang w:val="en-US"/>
        </w:rPr>
      </w:pPr>
      <w:r w:rsidRPr="00D644FF">
        <w:rPr>
          <w:rFonts w:ascii="Garamond" w:hAnsi="Garamond"/>
          <w:sz w:val="22"/>
          <w:szCs w:val="22"/>
          <w:lang w:val="en-US"/>
        </w:rPr>
        <w:t xml:space="preserve">The first </w:t>
      </w:r>
      <w:r w:rsidRPr="00D644FF">
        <w:rPr>
          <w:rFonts w:ascii="Garamond" w:hAnsi="Garamond"/>
          <w:b/>
          <w:sz w:val="22"/>
          <w:szCs w:val="22"/>
          <w:lang w:val="en-US"/>
        </w:rPr>
        <w:t>Migrants' Cafè</w:t>
      </w:r>
      <w:r w:rsidRPr="00D644FF">
        <w:rPr>
          <w:rFonts w:ascii="Garamond" w:hAnsi="Garamond"/>
          <w:sz w:val="22"/>
          <w:szCs w:val="22"/>
          <w:lang w:val="en-US"/>
        </w:rPr>
        <w:t xml:space="preserve"> has been organized for Sunday morning. Based on the </w:t>
      </w:r>
      <w:r w:rsidRPr="00D644FF">
        <w:rPr>
          <w:rFonts w:ascii="Garamond" w:hAnsi="Garamond"/>
          <w:i/>
          <w:sz w:val="22"/>
          <w:szCs w:val="22"/>
          <w:lang w:val="en-US"/>
        </w:rPr>
        <w:t>World Café</w:t>
      </w:r>
      <w:r w:rsidRPr="00D644FF">
        <w:rPr>
          <w:rFonts w:ascii="Garamond" w:hAnsi="Garamond"/>
          <w:sz w:val="22"/>
          <w:szCs w:val="22"/>
          <w:lang w:val="en-US"/>
        </w:rPr>
        <w:t xml:space="preserve"> model, with tables for discussing and sharing ideas about relevant issues, the </w:t>
      </w:r>
      <w:r w:rsidRPr="00D644FF">
        <w:rPr>
          <w:rFonts w:ascii="Garamond" w:hAnsi="Garamond"/>
          <w:i/>
          <w:sz w:val="22"/>
          <w:szCs w:val="22"/>
          <w:lang w:val="en-US"/>
        </w:rPr>
        <w:t>Migrants’ Café</w:t>
      </w:r>
      <w:r w:rsidRPr="00D644FF">
        <w:rPr>
          <w:rFonts w:ascii="Garamond" w:hAnsi="Garamond"/>
          <w:sz w:val="22"/>
          <w:szCs w:val="22"/>
          <w:lang w:val="en-US"/>
        </w:rPr>
        <w:t xml:space="preserve"> is open to a limited number of people (students, guests, migrants, representatives of institutions) with the aim of identifying a concrete project to bring together UNISG students </w:t>
      </w:r>
      <w:r w:rsidR="003C2E54" w:rsidRPr="00D644FF">
        <w:rPr>
          <w:rFonts w:ascii="Garamond" w:hAnsi="Garamond"/>
          <w:sz w:val="22"/>
          <w:szCs w:val="22"/>
          <w:lang w:val="en-US"/>
        </w:rPr>
        <w:t xml:space="preserve">and refugees, </w:t>
      </w:r>
      <w:r w:rsidR="00AC6FD7" w:rsidRPr="00D644FF">
        <w:rPr>
          <w:rFonts w:ascii="Garamond" w:hAnsi="Garamond"/>
          <w:sz w:val="22"/>
          <w:szCs w:val="22"/>
          <w:lang w:val="en-US"/>
        </w:rPr>
        <w:t>linked</w:t>
      </w:r>
      <w:r w:rsidR="003C2E54" w:rsidRPr="00D644FF">
        <w:rPr>
          <w:rFonts w:ascii="Garamond" w:hAnsi="Garamond"/>
          <w:sz w:val="22"/>
          <w:szCs w:val="22"/>
          <w:lang w:val="en-US"/>
        </w:rPr>
        <w:t xml:space="preserve"> to the presence of migrants in the local area. The results of the morning’s discussions will be made public, and participants and visitors can vote on which proposal they prefer during the festival.  </w:t>
      </w:r>
    </w:p>
    <w:p w:rsidR="00014156" w:rsidRPr="00D644FF" w:rsidRDefault="00725F4A" w:rsidP="00306BD5">
      <w:pPr>
        <w:pStyle w:val="Titolo2"/>
        <w:spacing w:before="0" w:beforeAutospacing="0" w:after="0" w:afterAutospacing="0"/>
        <w:contextualSpacing/>
        <w:jc w:val="both"/>
        <w:rPr>
          <w:rFonts w:ascii="Garamond" w:hAnsi="Garamond"/>
          <w:b w:val="0"/>
          <w:sz w:val="22"/>
          <w:szCs w:val="22"/>
          <w:lang w:val="en-US"/>
        </w:rPr>
      </w:pPr>
      <w:r w:rsidRPr="00D644FF">
        <w:rPr>
          <w:rFonts w:ascii="Garamond" w:hAnsi="Garamond"/>
          <w:b w:val="0"/>
          <w:sz w:val="22"/>
          <w:szCs w:val="22"/>
          <w:lang w:val="en-US"/>
        </w:rPr>
        <w:t xml:space="preserve">There will even be space for </w:t>
      </w:r>
      <w:r w:rsidRPr="00D644FF">
        <w:rPr>
          <w:rFonts w:ascii="Garamond" w:hAnsi="Garamond"/>
          <w:sz w:val="22"/>
          <w:szCs w:val="22"/>
          <w:lang w:val="en-US"/>
        </w:rPr>
        <w:t>sport</w:t>
      </w:r>
      <w:r w:rsidRPr="00D644FF">
        <w:rPr>
          <w:rFonts w:ascii="Garamond" w:hAnsi="Garamond"/>
          <w:b w:val="0"/>
          <w:sz w:val="22"/>
          <w:szCs w:val="22"/>
          <w:lang w:val="en-US"/>
        </w:rPr>
        <w:t>, on Saturday at 3pm, when the Church of San Vittore’s football pitch will be used</w:t>
      </w:r>
      <w:r w:rsidR="00504716" w:rsidRPr="00D644FF">
        <w:rPr>
          <w:rFonts w:ascii="Garamond" w:hAnsi="Garamond"/>
          <w:b w:val="0"/>
          <w:sz w:val="22"/>
          <w:szCs w:val="22"/>
          <w:lang w:val="en-US"/>
        </w:rPr>
        <w:t xml:space="preserve"> to host a tournament organized</w:t>
      </w:r>
      <w:r w:rsidRPr="00D644FF">
        <w:rPr>
          <w:rFonts w:ascii="Garamond" w:hAnsi="Garamond"/>
          <w:b w:val="0"/>
          <w:sz w:val="22"/>
          <w:szCs w:val="22"/>
          <w:lang w:val="en-US"/>
        </w:rPr>
        <w:t xml:space="preserve"> in </w:t>
      </w:r>
      <w:r w:rsidR="00D644FF" w:rsidRPr="00D644FF">
        <w:rPr>
          <w:rFonts w:ascii="Garamond" w:hAnsi="Garamond"/>
          <w:b w:val="0"/>
          <w:sz w:val="22"/>
          <w:szCs w:val="22"/>
          <w:lang w:val="en-US"/>
        </w:rPr>
        <w:t>collaboration</w:t>
      </w:r>
      <w:r w:rsidRPr="00D644FF">
        <w:rPr>
          <w:rFonts w:ascii="Garamond" w:hAnsi="Garamond"/>
          <w:b w:val="0"/>
          <w:sz w:val="22"/>
          <w:szCs w:val="22"/>
          <w:lang w:val="en-US"/>
        </w:rPr>
        <w:t xml:space="preserve"> with </w:t>
      </w:r>
      <w:r w:rsidRPr="00D644FF">
        <w:rPr>
          <w:rFonts w:ascii="Garamond" w:hAnsi="Garamond"/>
          <w:sz w:val="22"/>
          <w:szCs w:val="22"/>
          <w:lang w:val="en-US"/>
        </w:rPr>
        <w:t>Balon Mundial,</w:t>
      </w:r>
      <w:r w:rsidRPr="00D644FF">
        <w:rPr>
          <w:rFonts w:ascii="Garamond" w:hAnsi="Garamond"/>
          <w:b w:val="0"/>
          <w:sz w:val="22"/>
          <w:szCs w:val="22"/>
          <w:lang w:val="en-US"/>
        </w:rPr>
        <w:t xml:space="preserve"> an association that uses sport as an educational tool to encourage intercultural interaction. </w:t>
      </w:r>
    </w:p>
    <w:p w:rsidR="00BC7CC4" w:rsidRPr="00D644FF" w:rsidRDefault="00725F4A" w:rsidP="00F33C97">
      <w:pPr>
        <w:jc w:val="both"/>
        <w:rPr>
          <w:rFonts w:ascii="Garamond" w:hAnsi="Garamond"/>
          <w:sz w:val="22"/>
          <w:szCs w:val="22"/>
          <w:lang w:val="en-US"/>
        </w:rPr>
      </w:pPr>
      <w:r w:rsidRPr="00D644FF">
        <w:rPr>
          <w:rFonts w:ascii="Garamond" w:hAnsi="Garamond"/>
          <w:sz w:val="22"/>
          <w:szCs w:val="22"/>
          <w:lang w:val="en-US"/>
        </w:rPr>
        <w:t xml:space="preserve">In addition to football, tournaments of volleyball, basketball, ping pong and dodgeball will also be held during the festival. </w:t>
      </w:r>
    </w:p>
    <w:p w:rsidR="002550D9" w:rsidRPr="00D644FF" w:rsidRDefault="002550D9" w:rsidP="00306BD5">
      <w:pPr>
        <w:contextualSpacing/>
        <w:jc w:val="both"/>
        <w:rPr>
          <w:rFonts w:ascii="Garamond" w:hAnsi="Garamond"/>
          <w:sz w:val="22"/>
          <w:szCs w:val="22"/>
          <w:lang w:val="en-US"/>
        </w:rPr>
      </w:pPr>
      <w:r w:rsidRPr="00D644FF">
        <w:rPr>
          <w:rFonts w:ascii="Garamond" w:hAnsi="Garamond"/>
          <w:b/>
          <w:sz w:val="22"/>
          <w:szCs w:val="22"/>
          <w:lang w:val="en-US"/>
        </w:rPr>
        <w:t xml:space="preserve">Theater </w:t>
      </w:r>
      <w:r w:rsidR="00504716" w:rsidRPr="00D644FF">
        <w:rPr>
          <w:rFonts w:ascii="Garamond" w:hAnsi="Garamond"/>
          <w:sz w:val="22"/>
          <w:szCs w:val="22"/>
          <w:lang w:val="en-US"/>
        </w:rPr>
        <w:t>is also</w:t>
      </w:r>
      <w:r w:rsidRPr="00D644FF">
        <w:rPr>
          <w:rFonts w:ascii="Garamond" w:hAnsi="Garamond"/>
          <w:sz w:val="22"/>
          <w:szCs w:val="22"/>
          <w:lang w:val="en-US"/>
        </w:rPr>
        <w:t xml:space="preserve"> featured in the program, with the play “</w:t>
      </w:r>
      <w:r w:rsidRPr="00D644FF">
        <w:rPr>
          <w:rFonts w:ascii="Garamond" w:hAnsi="Garamond"/>
          <w:i/>
          <w:sz w:val="22"/>
          <w:szCs w:val="22"/>
          <w:lang w:val="en-US"/>
        </w:rPr>
        <w:t>Giochi di Luci e Ombre” (Days of Light and Shade)</w:t>
      </w:r>
      <w:r w:rsidRPr="00D644FF">
        <w:rPr>
          <w:rFonts w:ascii="Garamond" w:hAnsi="Garamond"/>
          <w:sz w:val="22"/>
          <w:szCs w:val="22"/>
          <w:lang w:val="en-US"/>
        </w:rPr>
        <w:t xml:space="preserve"> organized by the Opera prison and performed by detainees and students from the Cultural Mediation course at th</w:t>
      </w:r>
      <w:r w:rsidR="00504716" w:rsidRPr="00D644FF">
        <w:rPr>
          <w:rFonts w:ascii="Garamond" w:hAnsi="Garamond"/>
          <w:sz w:val="22"/>
          <w:szCs w:val="22"/>
          <w:lang w:val="en-US"/>
        </w:rPr>
        <w:t>e University of Milano-Bicocca</w:t>
      </w:r>
      <w:r w:rsidRPr="00D644FF">
        <w:rPr>
          <w:rFonts w:ascii="Garamond" w:hAnsi="Garamond"/>
          <w:sz w:val="22"/>
          <w:szCs w:val="22"/>
          <w:lang w:val="en-US"/>
        </w:rPr>
        <w:t xml:space="preserve"> at the Church of San Vittore on Saturday at 4.30 pm. On Monday at 8.30 pm </w:t>
      </w:r>
      <w:r w:rsidRPr="00D644FF">
        <w:rPr>
          <w:rFonts w:ascii="Garamond" w:hAnsi="Garamond"/>
          <w:b/>
          <w:sz w:val="22"/>
          <w:szCs w:val="22"/>
          <w:lang w:val="en-US"/>
        </w:rPr>
        <w:t>Lella Costa</w:t>
      </w:r>
      <w:r w:rsidRPr="00D644FF">
        <w:rPr>
          <w:rFonts w:ascii="Garamond" w:hAnsi="Garamond"/>
          <w:sz w:val="22"/>
          <w:szCs w:val="22"/>
          <w:lang w:val="en-US"/>
        </w:rPr>
        <w:t xml:space="preserve"> will be performing the monologue </w:t>
      </w:r>
      <w:r w:rsidRPr="00D644FF">
        <w:rPr>
          <w:rFonts w:ascii="Garamond" w:hAnsi="Garamond"/>
          <w:i/>
          <w:sz w:val="22"/>
          <w:szCs w:val="22"/>
          <w:lang w:val="en-US"/>
        </w:rPr>
        <w:t>“Human</w:t>
      </w:r>
      <w:r w:rsidRPr="00D644FF">
        <w:rPr>
          <w:rFonts w:ascii="Garamond" w:hAnsi="Garamond"/>
          <w:sz w:val="22"/>
          <w:szCs w:val="22"/>
          <w:lang w:val="en-US"/>
        </w:rPr>
        <w:t xml:space="preserve">” extracted from her most recent show on the Agenzia di </w:t>
      </w:r>
    </w:p>
    <w:p w:rsidR="00150ED2" w:rsidRPr="00D644FF" w:rsidRDefault="002550D9" w:rsidP="00306BD5">
      <w:pPr>
        <w:contextualSpacing/>
        <w:jc w:val="both"/>
        <w:rPr>
          <w:rFonts w:ascii="Garamond" w:hAnsi="Garamond"/>
          <w:sz w:val="22"/>
          <w:szCs w:val="22"/>
          <w:lang w:val="en-US"/>
        </w:rPr>
      </w:pPr>
      <w:r w:rsidRPr="00D644FF">
        <w:rPr>
          <w:rFonts w:ascii="Garamond" w:hAnsi="Garamond"/>
          <w:sz w:val="22"/>
          <w:szCs w:val="22"/>
          <w:lang w:val="en-US"/>
        </w:rPr>
        <w:t xml:space="preserve">Pollenzo lawn. </w:t>
      </w:r>
    </w:p>
    <w:p w:rsidR="002550D9" w:rsidRPr="00D644FF" w:rsidRDefault="002550D9" w:rsidP="002550D9">
      <w:pPr>
        <w:contextualSpacing/>
        <w:jc w:val="both"/>
        <w:rPr>
          <w:rFonts w:ascii="Garamond" w:hAnsi="Garamond"/>
          <w:sz w:val="22"/>
          <w:szCs w:val="22"/>
          <w:lang w:val="en-US"/>
        </w:rPr>
      </w:pPr>
      <w:r w:rsidRPr="00D644FF">
        <w:rPr>
          <w:rFonts w:ascii="Garamond" w:hAnsi="Garamond"/>
          <w:sz w:val="22"/>
          <w:szCs w:val="22"/>
          <w:lang w:val="en-US"/>
        </w:rPr>
        <w:t xml:space="preserve">On Sunday at 2.30 pm the UNISG dean, Professor </w:t>
      </w:r>
      <w:r w:rsidRPr="00D644FF">
        <w:rPr>
          <w:rFonts w:ascii="Garamond" w:hAnsi="Garamond"/>
          <w:i/>
          <w:sz w:val="22"/>
          <w:szCs w:val="22"/>
          <w:lang w:val="en-US"/>
        </w:rPr>
        <w:t>Piercarlo Grimaldi</w:t>
      </w:r>
      <w:r w:rsidRPr="00D644FF">
        <w:rPr>
          <w:rFonts w:ascii="Garamond" w:hAnsi="Garamond"/>
          <w:sz w:val="22"/>
          <w:szCs w:val="22"/>
          <w:lang w:val="en-US"/>
        </w:rPr>
        <w:t>, will be interviewing migrants to inaugurate the new category “</w:t>
      </w:r>
      <w:r w:rsidRPr="00D644FF">
        <w:rPr>
          <w:rFonts w:ascii="Garamond" w:hAnsi="Garamond"/>
          <w:b/>
          <w:sz w:val="22"/>
          <w:szCs w:val="22"/>
          <w:lang w:val="en-US"/>
        </w:rPr>
        <w:t>The Memories of Migrants</w:t>
      </w:r>
      <w:r w:rsidRPr="00D644FF">
        <w:rPr>
          <w:rFonts w:ascii="Garamond" w:hAnsi="Garamond"/>
          <w:sz w:val="22"/>
          <w:szCs w:val="22"/>
          <w:lang w:val="en-US"/>
        </w:rPr>
        <w:t xml:space="preserve">” within the archive of the Granaries of Memory project. </w:t>
      </w:r>
    </w:p>
    <w:p w:rsidR="00536592" w:rsidRPr="00D644FF" w:rsidRDefault="00536592" w:rsidP="00536592">
      <w:pPr>
        <w:jc w:val="both"/>
        <w:rPr>
          <w:rFonts w:ascii="Garamond" w:hAnsi="Garamond"/>
          <w:sz w:val="22"/>
          <w:szCs w:val="22"/>
          <w:lang w:val="en-US"/>
        </w:rPr>
      </w:pPr>
      <w:r w:rsidRPr="00D644FF">
        <w:rPr>
          <w:rFonts w:ascii="Garamond" w:hAnsi="Garamond"/>
          <w:sz w:val="22"/>
          <w:szCs w:val="22"/>
          <w:lang w:val="en-US"/>
        </w:rPr>
        <w:t xml:space="preserve">Monday evening will see the Academic Tables portico and Agenzia di Pollenzo lawn </w:t>
      </w:r>
      <w:r w:rsidR="00504716" w:rsidRPr="00D644FF">
        <w:rPr>
          <w:rFonts w:ascii="Garamond" w:hAnsi="Garamond"/>
          <w:sz w:val="22"/>
          <w:szCs w:val="22"/>
          <w:lang w:val="en-US"/>
        </w:rPr>
        <w:t>taken over</w:t>
      </w:r>
      <w:r w:rsidRPr="00D644FF">
        <w:rPr>
          <w:rFonts w:ascii="Garamond" w:hAnsi="Garamond"/>
          <w:sz w:val="22"/>
          <w:szCs w:val="22"/>
          <w:lang w:val="en-US"/>
        </w:rPr>
        <w:t xml:space="preserve"> from 6.30 pm </w:t>
      </w:r>
      <w:r w:rsidR="00504716" w:rsidRPr="00D644FF">
        <w:rPr>
          <w:rFonts w:ascii="Garamond" w:hAnsi="Garamond"/>
          <w:sz w:val="22"/>
          <w:szCs w:val="22"/>
          <w:lang w:val="en-US"/>
        </w:rPr>
        <w:t>by</w:t>
      </w:r>
      <w:r w:rsidRPr="00D644FF">
        <w:rPr>
          <w:rFonts w:ascii="Garamond" w:hAnsi="Garamond"/>
          <w:sz w:val="22"/>
          <w:szCs w:val="22"/>
          <w:lang w:val="en-US"/>
        </w:rPr>
        <w:t xml:space="preserve"> an </w:t>
      </w:r>
      <w:r w:rsidRPr="00D644FF">
        <w:rPr>
          <w:rFonts w:ascii="Garamond" w:hAnsi="Garamond"/>
          <w:b/>
          <w:sz w:val="22"/>
          <w:szCs w:val="22"/>
          <w:lang w:val="en-US"/>
        </w:rPr>
        <w:t>Eat-In</w:t>
      </w:r>
      <w:r w:rsidRPr="00D644FF">
        <w:rPr>
          <w:rFonts w:ascii="Garamond" w:hAnsi="Garamond"/>
          <w:sz w:val="22"/>
          <w:szCs w:val="22"/>
          <w:lang w:val="en-US"/>
        </w:rPr>
        <w:t xml:space="preserve"> organized by UNISG students with migrant communities, festival guests and jury members, a collective feast where everyone brings food or drink to share with other diners. </w:t>
      </w:r>
    </w:p>
    <w:p w:rsidR="00536592" w:rsidRPr="00D644FF" w:rsidRDefault="00086775" w:rsidP="00536592">
      <w:pPr>
        <w:contextualSpacing/>
        <w:jc w:val="both"/>
        <w:rPr>
          <w:rFonts w:ascii="Garamond" w:hAnsi="Garamond"/>
          <w:sz w:val="22"/>
          <w:szCs w:val="22"/>
          <w:lang w:val="en-US"/>
        </w:rPr>
      </w:pPr>
      <w:r w:rsidRPr="00D644FF">
        <w:rPr>
          <w:rFonts w:ascii="Garamond" w:hAnsi="Garamond"/>
          <w:sz w:val="22"/>
          <w:szCs w:val="22"/>
          <w:lang w:val="en-US"/>
        </w:rPr>
        <w:t>At</w:t>
      </w:r>
      <w:r w:rsidR="00536592" w:rsidRPr="00D644FF">
        <w:rPr>
          <w:rFonts w:ascii="Garamond" w:hAnsi="Garamond"/>
          <w:sz w:val="22"/>
          <w:szCs w:val="22"/>
          <w:lang w:val="en-US"/>
        </w:rPr>
        <w:t xml:space="preserve"> 9 pm the </w:t>
      </w:r>
      <w:r w:rsidR="00536592" w:rsidRPr="00D644FF">
        <w:rPr>
          <w:rFonts w:ascii="Garamond" w:hAnsi="Garamond"/>
          <w:b/>
          <w:sz w:val="22"/>
          <w:szCs w:val="22"/>
          <w:lang w:val="en-US"/>
        </w:rPr>
        <w:t>Welcome and Hospitality Happening</w:t>
      </w:r>
      <w:r w:rsidRPr="00D644FF">
        <w:rPr>
          <w:rFonts w:ascii="Garamond" w:hAnsi="Garamond"/>
          <w:b/>
          <w:sz w:val="22"/>
          <w:szCs w:val="22"/>
          <w:lang w:val="en-US"/>
        </w:rPr>
        <w:t xml:space="preserve"> </w:t>
      </w:r>
      <w:r w:rsidRPr="00D644FF">
        <w:rPr>
          <w:rFonts w:ascii="Garamond" w:hAnsi="Garamond"/>
          <w:sz w:val="22"/>
          <w:szCs w:val="22"/>
          <w:lang w:val="en-US"/>
        </w:rPr>
        <w:t>will take place on the Agenzia di Pollenzo lawn,</w:t>
      </w:r>
      <w:r w:rsidR="00536592" w:rsidRPr="00D644FF">
        <w:rPr>
          <w:rFonts w:ascii="Garamond" w:hAnsi="Garamond"/>
          <w:b/>
          <w:sz w:val="22"/>
          <w:szCs w:val="22"/>
          <w:lang w:val="en-US"/>
        </w:rPr>
        <w:t xml:space="preserve"> </w:t>
      </w:r>
      <w:r w:rsidR="00536592" w:rsidRPr="00D644FF">
        <w:rPr>
          <w:rFonts w:ascii="Garamond" w:hAnsi="Garamond"/>
          <w:sz w:val="22"/>
          <w:szCs w:val="22"/>
          <w:lang w:val="en-US"/>
        </w:rPr>
        <w:t xml:space="preserve">during which the event’s protagonists, associations, migrant communities, volunteers, artists, students, social operators and academics will come together on the Migranti Film Festival stage to construct a symbolic live film about welcome and hospitality. </w:t>
      </w:r>
    </w:p>
    <w:p w:rsidR="00536592" w:rsidRPr="00D644FF" w:rsidRDefault="00536592" w:rsidP="00536592">
      <w:pPr>
        <w:contextualSpacing/>
        <w:jc w:val="both"/>
        <w:rPr>
          <w:rFonts w:ascii="Garamond" w:hAnsi="Garamond"/>
          <w:b/>
          <w:sz w:val="22"/>
          <w:szCs w:val="22"/>
          <w:lang w:val="en-US"/>
        </w:rPr>
      </w:pPr>
      <w:r w:rsidRPr="00D644FF">
        <w:rPr>
          <w:rFonts w:ascii="Garamond" w:hAnsi="Garamond"/>
          <w:sz w:val="22"/>
          <w:szCs w:val="22"/>
          <w:lang w:val="en-US"/>
        </w:rPr>
        <w:t>The Migranti Film Festival will also include a</w:t>
      </w:r>
      <w:r w:rsidRPr="00D644FF">
        <w:rPr>
          <w:rFonts w:ascii="Garamond" w:hAnsi="Garamond"/>
          <w:b/>
          <w:sz w:val="22"/>
          <w:szCs w:val="22"/>
          <w:lang w:val="en-US"/>
        </w:rPr>
        <w:t xml:space="preserve"> </w:t>
      </w:r>
      <w:r w:rsidRPr="00D644FF">
        <w:rPr>
          <w:rFonts w:ascii="Garamond" w:hAnsi="Garamond"/>
          <w:i/>
          <w:sz w:val="22"/>
          <w:szCs w:val="22"/>
          <w:lang w:val="en-US"/>
        </w:rPr>
        <w:t>Tasting Workshop</w:t>
      </w:r>
      <w:r w:rsidRPr="00D644FF">
        <w:rPr>
          <w:rFonts w:ascii="Garamond" w:hAnsi="Garamond"/>
          <w:sz w:val="22"/>
          <w:szCs w:val="22"/>
          <w:lang w:val="en-US"/>
        </w:rPr>
        <w:t xml:space="preserve"> on drinks at the Pollenzo Cookery School organized by UNISG students, with tastings of typical beverages they have come across during their study trips; </w:t>
      </w:r>
      <w:r w:rsidRPr="00D644FF">
        <w:rPr>
          <w:rFonts w:ascii="Garamond" w:hAnsi="Garamond"/>
          <w:b/>
          <w:sz w:val="22"/>
          <w:szCs w:val="22"/>
          <w:lang w:val="en-US"/>
        </w:rPr>
        <w:t xml:space="preserve"> </w:t>
      </w:r>
      <w:r w:rsidRPr="00D644FF">
        <w:rPr>
          <w:rFonts w:ascii="Garamond" w:hAnsi="Garamond"/>
          <w:sz w:val="22"/>
          <w:szCs w:val="22"/>
          <w:lang w:val="en-US"/>
        </w:rPr>
        <w:t>a workshop for children inspired by Fabio Geda’s book “</w:t>
      </w:r>
      <w:r w:rsidRPr="00D644FF">
        <w:rPr>
          <w:rFonts w:ascii="Garamond" w:hAnsi="Garamond"/>
          <w:i/>
          <w:sz w:val="22"/>
          <w:szCs w:val="22"/>
          <w:lang w:val="en-US"/>
        </w:rPr>
        <w:t>Nel mare ci sono coccodrilli</w:t>
      </w:r>
      <w:r w:rsidRPr="00D644FF">
        <w:rPr>
          <w:rFonts w:ascii="Garamond" w:hAnsi="Garamond"/>
          <w:sz w:val="22"/>
          <w:szCs w:val="22"/>
          <w:lang w:val="en-US"/>
        </w:rPr>
        <w:t>” (</w:t>
      </w:r>
      <w:r w:rsidRPr="00D644FF">
        <w:rPr>
          <w:rFonts w:ascii="Garamond" w:hAnsi="Garamond"/>
          <w:i/>
          <w:sz w:val="22"/>
          <w:szCs w:val="22"/>
          <w:lang w:val="en-US"/>
        </w:rPr>
        <w:t>In the Sea There Are Crocodiles</w:t>
      </w:r>
      <w:r w:rsidRPr="00D644FF">
        <w:rPr>
          <w:rFonts w:ascii="Garamond" w:hAnsi="Garamond"/>
          <w:sz w:val="22"/>
          <w:szCs w:val="22"/>
          <w:lang w:val="en-US"/>
        </w:rPr>
        <w:t>) with the book’s subject, Enaiatollah Akbari;</w:t>
      </w:r>
      <w:r w:rsidRPr="00D644FF">
        <w:rPr>
          <w:rFonts w:ascii="Garamond" w:hAnsi="Garamond"/>
          <w:b/>
          <w:sz w:val="22"/>
          <w:szCs w:val="22"/>
          <w:lang w:val="en-US"/>
        </w:rPr>
        <w:t xml:space="preserve"> </w:t>
      </w:r>
      <w:r w:rsidRPr="00D644FF">
        <w:rPr>
          <w:rFonts w:ascii="Garamond" w:hAnsi="Garamond"/>
          <w:sz w:val="22"/>
          <w:szCs w:val="22"/>
          <w:lang w:val="en-US"/>
        </w:rPr>
        <w:t>activities and shows organized by the Giovani Genitori association</w:t>
      </w:r>
      <w:r w:rsidR="00086775" w:rsidRPr="00D644FF">
        <w:rPr>
          <w:rFonts w:ascii="Garamond" w:hAnsi="Garamond"/>
          <w:sz w:val="22"/>
          <w:szCs w:val="22"/>
          <w:lang w:val="en-US"/>
        </w:rPr>
        <w:t>;</w:t>
      </w:r>
      <w:r w:rsidRPr="00D644FF">
        <w:rPr>
          <w:rFonts w:ascii="Garamond" w:hAnsi="Garamond"/>
          <w:sz w:val="22"/>
          <w:szCs w:val="22"/>
          <w:lang w:val="en-US"/>
        </w:rPr>
        <w:t xml:space="preserve"> and introductory courses on African languages and cultures. </w:t>
      </w:r>
    </w:p>
    <w:p w:rsidR="002550D9" w:rsidRPr="00D644FF" w:rsidRDefault="002550D9" w:rsidP="00306BD5">
      <w:pPr>
        <w:contextualSpacing/>
        <w:jc w:val="both"/>
        <w:rPr>
          <w:rFonts w:ascii="Garamond" w:hAnsi="Garamond"/>
          <w:sz w:val="22"/>
          <w:szCs w:val="22"/>
          <w:lang w:val="en-US"/>
        </w:rPr>
      </w:pPr>
    </w:p>
    <w:p w:rsidR="00536592" w:rsidRPr="00D644FF" w:rsidRDefault="00536592" w:rsidP="00306BD5">
      <w:pPr>
        <w:contextualSpacing/>
        <w:jc w:val="both"/>
        <w:rPr>
          <w:rFonts w:ascii="Garamond" w:hAnsi="Garamond"/>
          <w:sz w:val="22"/>
          <w:szCs w:val="22"/>
          <w:lang w:val="en-US"/>
        </w:rPr>
      </w:pPr>
    </w:p>
    <w:p w:rsidR="0042415B" w:rsidRPr="00D644FF" w:rsidRDefault="0042415B">
      <w:pPr>
        <w:contextualSpacing/>
        <w:jc w:val="both"/>
        <w:rPr>
          <w:lang w:val="en-US"/>
        </w:rPr>
      </w:pPr>
    </w:p>
    <w:sectPr w:rsidR="0042415B" w:rsidRPr="00D644FF" w:rsidSect="00150ED2">
      <w:headerReference w:type="default" r:id="rId6"/>
      <w:footerReference w:type="default" r:id="rId7"/>
      <w:pgSz w:w="11900" w:h="16840"/>
      <w:pgMar w:top="1134" w:right="1134" w:bottom="567" w:left="1134" w:header="0" w:footer="709"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3970" w:rsidRDefault="00C23970" w:rsidP="00D8650B">
      <w:r>
        <w:separator/>
      </w:r>
    </w:p>
  </w:endnote>
  <w:endnote w:type="continuationSeparator" w:id="0">
    <w:p w:rsidR="00C23970" w:rsidRDefault="00C23970" w:rsidP="00D865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FD7" w:rsidRDefault="00AC6FD7">
    <w:pPr>
      <w:pStyle w:val="Defaul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pacing w:line="288" w:lineRule="auto"/>
      <w:jc w:val="center"/>
    </w:pPr>
    <w:r>
      <w:rPr>
        <w:rFonts w:ascii="Times New Roman" w:hAnsi="Times New Roman"/>
        <w:sz w:val="20"/>
        <w:szCs w:val="20"/>
      </w:rPr>
      <w:t>piazza Vittorio Emanuele</w:t>
    </w:r>
    <w:r>
      <w:rPr>
        <w:rFonts w:ascii="Times New Roman" w:hAnsi="Times New Roman"/>
        <w:sz w:val="20"/>
        <w:szCs w:val="20"/>
        <w:lang w:val="es-ES_tradnl"/>
      </w:rPr>
      <w:t xml:space="preserve"> II </w:t>
    </w:r>
    <w:r>
      <w:rPr>
        <w:rFonts w:ascii="Times New Roman" w:hAnsi="Times New Roman"/>
        <w:sz w:val="20"/>
        <w:szCs w:val="20"/>
      </w:rPr>
      <w:t xml:space="preserve">9 - Pollenzo - 12042 Bra (CN), Italia | </w:t>
    </w:r>
    <w:r>
      <w:rPr>
        <w:rFonts w:ascii="Times New Roman" w:hAnsi="Times New Roman"/>
        <w:spacing w:val="5"/>
        <w:sz w:val="16"/>
        <w:szCs w:val="16"/>
        <w:lang w:val="es-ES_tradnl"/>
      </w:rPr>
      <w:t>TEL</w:t>
    </w:r>
    <w:r>
      <w:rPr>
        <w:rFonts w:ascii="Times New Roman" w:hAnsi="Times New Roman"/>
        <w:spacing w:val="5"/>
        <w:sz w:val="16"/>
        <w:szCs w:val="16"/>
      </w:rPr>
      <w:t>.</w:t>
    </w:r>
    <w:r>
      <w:rPr>
        <w:rFonts w:ascii="Times New Roman" w:hAnsi="Times New Roman"/>
        <w:spacing w:val="-4"/>
        <w:sz w:val="16"/>
        <w:szCs w:val="16"/>
        <w:lang w:val="de-DE"/>
      </w:rPr>
      <w:t xml:space="preserve">   +39</w:t>
    </w:r>
    <w:r>
      <w:rPr>
        <w:rFonts w:ascii="Times New Roman" w:hAnsi="Times New Roman"/>
        <w:spacing w:val="-5"/>
        <w:sz w:val="20"/>
        <w:szCs w:val="20"/>
      </w:rPr>
      <w:t xml:space="preserve"> 0172 458511 </w:t>
    </w:r>
    <w:r>
      <w:rPr>
        <w:rFonts w:ascii="Arial Unicode MS" w:hAnsi="Arial Unicode MS"/>
        <w:spacing w:val="-5"/>
        <w:sz w:val="20"/>
        <w:szCs w:val="20"/>
      </w:rPr>
      <w:br/>
    </w:r>
    <w:r>
      <w:rPr>
        <w:rFonts w:ascii="Times New Roman" w:hAnsi="Times New Roman"/>
        <w:color w:val="F89527"/>
        <w:sz w:val="20"/>
        <w:szCs w:val="20"/>
        <w:u w:color="F89527"/>
      </w:rPr>
      <w:t>|</w:t>
    </w:r>
    <w:r>
      <w:rPr>
        <w:rFonts w:ascii="Times New Roman" w:hAnsi="Times New Roman"/>
        <w:spacing w:val="-5"/>
        <w:sz w:val="20"/>
        <w:szCs w:val="20"/>
      </w:rPr>
      <w:t xml:space="preserve"> </w:t>
    </w:r>
    <w:r>
      <w:rPr>
        <w:rFonts w:ascii="Times New Roman" w:hAnsi="Times New Roman"/>
        <w:color w:val="F89527"/>
        <w:sz w:val="20"/>
        <w:szCs w:val="20"/>
        <w:u w:color="F89527"/>
      </w:rPr>
      <w:t>info@unisg.it | www.unisg.it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3970" w:rsidRDefault="00C23970" w:rsidP="00D8650B">
      <w:r>
        <w:separator/>
      </w:r>
    </w:p>
  </w:footnote>
  <w:footnote w:type="continuationSeparator" w:id="0">
    <w:p w:rsidR="00C23970" w:rsidRDefault="00C23970" w:rsidP="00D865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FD7" w:rsidRDefault="00AC6FD7">
    <w:pPr>
      <w:pStyle w:val="Intestazione"/>
      <w:tabs>
        <w:tab w:val="clear" w:pos="9638"/>
        <w:tab w:val="right" w:pos="9612"/>
      </w:tabs>
      <w:jc w:val="center"/>
    </w:pPr>
    <w:r>
      <w:rPr>
        <w:rFonts w:ascii="Garamond" w:hAnsi="Garamond"/>
        <w:noProof/>
      </w:rPr>
      <w:drawing>
        <wp:inline distT="0" distB="0" distL="0" distR="0">
          <wp:extent cx="3152775" cy="93091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jpg"/>
                  <pic:cNvPicPr>
                    <a:picLocks noChangeAspect="1"/>
                  </pic:cNvPicPr>
                </pic:nvPicPr>
                <pic:blipFill>
                  <a:blip r:embed="rId1">
                    <a:extLst/>
                  </a:blip>
                  <a:stretch>
                    <a:fillRect/>
                  </a:stretch>
                </pic:blipFill>
                <pic:spPr>
                  <a:xfrm>
                    <a:off x="0" y="0"/>
                    <a:ext cx="3152775" cy="930910"/>
                  </a:xfrm>
                  <a:prstGeom prst="rect">
                    <a:avLst/>
                  </a:prstGeom>
                  <a:ln w="12700" cap="flat">
                    <a:noFill/>
                    <a:miter lim="400000"/>
                  </a:ln>
                  <a:effectLst/>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08"/>
  <w:hyphenationZone w:val="283"/>
  <w:characterSpacingControl w:val="doNotCompress"/>
  <w:footnotePr>
    <w:footnote w:id="-1"/>
    <w:footnote w:id="0"/>
  </w:footnotePr>
  <w:endnotePr>
    <w:endnote w:id="-1"/>
    <w:endnote w:id="0"/>
  </w:endnotePr>
  <w:compat/>
  <w:rsids>
    <w:rsidRoot w:val="00671240"/>
    <w:rsid w:val="00014156"/>
    <w:rsid w:val="00086775"/>
    <w:rsid w:val="001454DC"/>
    <w:rsid w:val="00150ED2"/>
    <w:rsid w:val="00197E17"/>
    <w:rsid w:val="001F76F6"/>
    <w:rsid w:val="00227E3C"/>
    <w:rsid w:val="002550D9"/>
    <w:rsid w:val="0027211F"/>
    <w:rsid w:val="00306BD5"/>
    <w:rsid w:val="003169C8"/>
    <w:rsid w:val="00357F05"/>
    <w:rsid w:val="00370EDB"/>
    <w:rsid w:val="003768DF"/>
    <w:rsid w:val="003C2E54"/>
    <w:rsid w:val="003E45A3"/>
    <w:rsid w:val="0042415B"/>
    <w:rsid w:val="00482227"/>
    <w:rsid w:val="004936D6"/>
    <w:rsid w:val="004B0A84"/>
    <w:rsid w:val="004D5A59"/>
    <w:rsid w:val="00504716"/>
    <w:rsid w:val="00536592"/>
    <w:rsid w:val="006463FD"/>
    <w:rsid w:val="006556C4"/>
    <w:rsid w:val="00671240"/>
    <w:rsid w:val="006A5E46"/>
    <w:rsid w:val="00725F4A"/>
    <w:rsid w:val="00751305"/>
    <w:rsid w:val="007A3D08"/>
    <w:rsid w:val="00897CE6"/>
    <w:rsid w:val="008C687C"/>
    <w:rsid w:val="008E2A36"/>
    <w:rsid w:val="00933BB0"/>
    <w:rsid w:val="00990737"/>
    <w:rsid w:val="009A4A44"/>
    <w:rsid w:val="009E62BF"/>
    <w:rsid w:val="00A3685E"/>
    <w:rsid w:val="00AC6FD7"/>
    <w:rsid w:val="00B50818"/>
    <w:rsid w:val="00B732B6"/>
    <w:rsid w:val="00BC7CC4"/>
    <w:rsid w:val="00C23970"/>
    <w:rsid w:val="00CE7881"/>
    <w:rsid w:val="00D05F4B"/>
    <w:rsid w:val="00D23150"/>
    <w:rsid w:val="00D321BB"/>
    <w:rsid w:val="00D644FF"/>
    <w:rsid w:val="00D8650B"/>
    <w:rsid w:val="00DF298B"/>
    <w:rsid w:val="00DF7065"/>
    <w:rsid w:val="00EA3FB8"/>
    <w:rsid w:val="00F07E8A"/>
    <w:rsid w:val="00F20DE8"/>
    <w:rsid w:val="00F33C97"/>
    <w:rsid w:val="00F5032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67124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eastAsia="it-IT"/>
    </w:rPr>
  </w:style>
  <w:style w:type="paragraph" w:styleId="Titolo2">
    <w:name w:val="heading 2"/>
    <w:basedOn w:val="Normale"/>
    <w:link w:val="Titolo2Carattere"/>
    <w:uiPriority w:val="9"/>
    <w:qFormat/>
    <w:rsid w:val="006712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1"/>
    </w:pPr>
    <w:rPr>
      <w:rFonts w:eastAsia="Calibri"/>
      <w:b/>
      <w:bCs/>
      <w:color w:val="auto"/>
      <w:sz w:val="36"/>
      <w:szCs w:val="36"/>
      <w:bdr w:val="none" w:sz="0" w:space="0" w:color="auto"/>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671240"/>
    <w:rPr>
      <w:rFonts w:ascii="Times New Roman" w:eastAsia="Calibri" w:hAnsi="Times New Roman" w:cs="Times New Roman"/>
      <w:b/>
      <w:bCs/>
      <w:sz w:val="36"/>
      <w:szCs w:val="36"/>
      <w:u w:color="000000"/>
      <w:lang w:eastAsia="it-IT"/>
    </w:rPr>
  </w:style>
  <w:style w:type="paragraph" w:styleId="Intestazione">
    <w:name w:val="header"/>
    <w:link w:val="IntestazioneCarattere"/>
    <w:rsid w:val="00671240"/>
    <w:pPr>
      <w:pBdr>
        <w:top w:val="nil"/>
        <w:left w:val="nil"/>
        <w:bottom w:val="nil"/>
        <w:right w:val="nil"/>
        <w:between w:val="nil"/>
        <w:bar w:val="nil"/>
      </w:pBdr>
      <w:tabs>
        <w:tab w:val="center" w:pos="4819"/>
        <w:tab w:val="right" w:pos="9638"/>
      </w:tabs>
      <w:spacing w:after="0" w:line="240" w:lineRule="auto"/>
    </w:pPr>
    <w:rPr>
      <w:rFonts w:ascii="Times New Roman" w:eastAsia="Arial Unicode MS" w:hAnsi="Times New Roman" w:cs="Arial Unicode MS"/>
      <w:color w:val="000000"/>
      <w:sz w:val="24"/>
      <w:szCs w:val="24"/>
      <w:u w:color="000000"/>
      <w:bdr w:val="nil"/>
      <w:lang w:eastAsia="it-IT"/>
    </w:rPr>
  </w:style>
  <w:style w:type="character" w:customStyle="1" w:styleId="IntestazioneCarattere">
    <w:name w:val="Intestazione Carattere"/>
    <w:basedOn w:val="Carpredefinitoparagrafo"/>
    <w:link w:val="Intestazione"/>
    <w:rsid w:val="00671240"/>
    <w:rPr>
      <w:rFonts w:ascii="Times New Roman" w:eastAsia="Arial Unicode MS" w:hAnsi="Times New Roman" w:cs="Arial Unicode MS"/>
      <w:color w:val="000000"/>
      <w:sz w:val="24"/>
      <w:szCs w:val="24"/>
      <w:u w:color="000000"/>
      <w:bdr w:val="nil"/>
      <w:lang w:eastAsia="it-IT"/>
    </w:rPr>
  </w:style>
  <w:style w:type="paragraph" w:customStyle="1" w:styleId="Default">
    <w:name w:val="Default"/>
    <w:rsid w:val="0067124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it-IT"/>
    </w:rPr>
  </w:style>
  <w:style w:type="paragraph" w:styleId="Pidipagina">
    <w:name w:val="footer"/>
    <w:basedOn w:val="Normale"/>
    <w:link w:val="PidipaginaCarattere"/>
    <w:uiPriority w:val="99"/>
    <w:unhideWhenUsed/>
    <w:rsid w:val="00671240"/>
    <w:pPr>
      <w:tabs>
        <w:tab w:val="center" w:pos="4819"/>
        <w:tab w:val="right" w:pos="9638"/>
      </w:tabs>
    </w:pPr>
  </w:style>
  <w:style w:type="character" w:customStyle="1" w:styleId="PidipaginaCarattere">
    <w:name w:val="Piè di pagina Carattere"/>
    <w:basedOn w:val="Carpredefinitoparagrafo"/>
    <w:link w:val="Pidipagina"/>
    <w:uiPriority w:val="99"/>
    <w:rsid w:val="00671240"/>
    <w:rPr>
      <w:rFonts w:ascii="Times New Roman" w:eastAsia="Times New Roman" w:hAnsi="Times New Roman" w:cs="Times New Roman"/>
      <w:color w:val="000000"/>
      <w:sz w:val="24"/>
      <w:szCs w:val="24"/>
      <w:u w:color="000000"/>
      <w:bdr w:val="nil"/>
      <w:lang w:eastAsia="it-IT"/>
    </w:rPr>
  </w:style>
  <w:style w:type="paragraph" w:styleId="NormaleWeb">
    <w:name w:val="Normal (Web)"/>
    <w:basedOn w:val="Normale"/>
    <w:uiPriority w:val="99"/>
    <w:unhideWhenUsed/>
    <w:rsid w:val="006712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en-GB" w:eastAsia="en-GB"/>
    </w:rPr>
  </w:style>
  <w:style w:type="paragraph" w:customStyle="1" w:styleId="Elencoacolori-Colore11">
    <w:name w:val="Elenco a colori - Colore 11"/>
    <w:basedOn w:val="Normale"/>
    <w:uiPriority w:val="72"/>
    <w:qFormat/>
    <w:rsid w:val="006712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Garamond" w:eastAsia="Calibri" w:hAnsi="Garamond"/>
      <w:color w:val="auto"/>
      <w:sz w:val="22"/>
      <w:szCs w:val="22"/>
      <w:bdr w:val="none" w:sz="0" w:space="0" w:color="auto"/>
      <w:lang w:eastAsia="en-US"/>
    </w:rPr>
  </w:style>
  <w:style w:type="paragraph" w:styleId="Testofumetto">
    <w:name w:val="Balloon Text"/>
    <w:basedOn w:val="Normale"/>
    <w:link w:val="TestofumettoCarattere"/>
    <w:uiPriority w:val="99"/>
    <w:semiHidden/>
    <w:unhideWhenUsed/>
    <w:rsid w:val="0067124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71240"/>
    <w:rPr>
      <w:rFonts w:ascii="Tahoma" w:eastAsia="Times New Roman" w:hAnsi="Tahoma" w:cs="Tahoma"/>
      <w:color w:val="000000"/>
      <w:sz w:val="16"/>
      <w:szCs w:val="16"/>
      <w:u w:color="000000"/>
      <w:bdr w:val="nil"/>
      <w:lang w:eastAsia="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7124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eastAsia="it-IT"/>
    </w:rPr>
  </w:style>
  <w:style w:type="paragraph" w:styleId="Heading2">
    <w:name w:val="heading 2"/>
    <w:basedOn w:val="Normal"/>
    <w:link w:val="Heading2Char"/>
    <w:uiPriority w:val="9"/>
    <w:qFormat/>
    <w:rsid w:val="006712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1"/>
    </w:pPr>
    <w:rPr>
      <w:rFonts w:eastAsia="Calibri"/>
      <w:b/>
      <w:bCs/>
      <w:color w:val="auto"/>
      <w:sz w:val="36"/>
      <w:szCs w:val="36"/>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71240"/>
    <w:rPr>
      <w:rFonts w:ascii="Times New Roman" w:eastAsia="Calibri" w:hAnsi="Times New Roman" w:cs="Times New Roman"/>
      <w:b/>
      <w:bCs/>
      <w:sz w:val="36"/>
      <w:szCs w:val="36"/>
      <w:u w:color="000000"/>
      <w:lang w:eastAsia="it-IT"/>
    </w:rPr>
  </w:style>
  <w:style w:type="paragraph" w:styleId="Header">
    <w:name w:val="header"/>
    <w:link w:val="HeaderChar"/>
    <w:rsid w:val="00671240"/>
    <w:pPr>
      <w:pBdr>
        <w:top w:val="nil"/>
        <w:left w:val="nil"/>
        <w:bottom w:val="nil"/>
        <w:right w:val="nil"/>
        <w:between w:val="nil"/>
        <w:bar w:val="nil"/>
      </w:pBdr>
      <w:tabs>
        <w:tab w:val="center" w:pos="4819"/>
        <w:tab w:val="right" w:pos="9638"/>
      </w:tabs>
      <w:spacing w:after="0" w:line="240" w:lineRule="auto"/>
    </w:pPr>
    <w:rPr>
      <w:rFonts w:ascii="Times New Roman" w:eastAsia="Arial Unicode MS" w:hAnsi="Times New Roman" w:cs="Arial Unicode MS"/>
      <w:color w:val="000000"/>
      <w:sz w:val="24"/>
      <w:szCs w:val="24"/>
      <w:u w:color="000000"/>
      <w:bdr w:val="nil"/>
      <w:lang w:eastAsia="it-IT"/>
    </w:rPr>
  </w:style>
  <w:style w:type="character" w:customStyle="1" w:styleId="HeaderChar">
    <w:name w:val="Header Char"/>
    <w:basedOn w:val="DefaultParagraphFont"/>
    <w:link w:val="Header"/>
    <w:rsid w:val="00671240"/>
    <w:rPr>
      <w:rFonts w:ascii="Times New Roman" w:eastAsia="Arial Unicode MS" w:hAnsi="Times New Roman" w:cs="Arial Unicode MS"/>
      <w:color w:val="000000"/>
      <w:sz w:val="24"/>
      <w:szCs w:val="24"/>
      <w:u w:color="000000"/>
      <w:bdr w:val="nil"/>
      <w:lang w:eastAsia="it-IT"/>
    </w:rPr>
  </w:style>
  <w:style w:type="paragraph" w:customStyle="1" w:styleId="Default">
    <w:name w:val="Default"/>
    <w:rsid w:val="0067124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it-IT"/>
    </w:rPr>
  </w:style>
  <w:style w:type="paragraph" w:styleId="Footer">
    <w:name w:val="footer"/>
    <w:basedOn w:val="Normal"/>
    <w:link w:val="FooterChar"/>
    <w:uiPriority w:val="99"/>
    <w:unhideWhenUsed/>
    <w:rsid w:val="00671240"/>
    <w:pPr>
      <w:tabs>
        <w:tab w:val="center" w:pos="4819"/>
        <w:tab w:val="right" w:pos="9638"/>
      </w:tabs>
    </w:pPr>
  </w:style>
  <w:style w:type="character" w:customStyle="1" w:styleId="FooterChar">
    <w:name w:val="Footer Char"/>
    <w:basedOn w:val="DefaultParagraphFont"/>
    <w:link w:val="Footer"/>
    <w:uiPriority w:val="99"/>
    <w:rsid w:val="00671240"/>
    <w:rPr>
      <w:rFonts w:ascii="Times New Roman" w:eastAsia="Times New Roman" w:hAnsi="Times New Roman" w:cs="Times New Roman"/>
      <w:color w:val="000000"/>
      <w:sz w:val="24"/>
      <w:szCs w:val="24"/>
      <w:u w:color="000000"/>
      <w:bdr w:val="nil"/>
      <w:lang w:eastAsia="it-IT"/>
    </w:rPr>
  </w:style>
  <w:style w:type="paragraph" w:styleId="NormalWeb">
    <w:name w:val="Normal (Web)"/>
    <w:basedOn w:val="Normal"/>
    <w:uiPriority w:val="99"/>
    <w:unhideWhenUsed/>
    <w:rsid w:val="006712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en-GB" w:eastAsia="en-GB"/>
    </w:rPr>
  </w:style>
  <w:style w:type="paragraph" w:customStyle="1" w:styleId="Elencoacolori-Colore11">
    <w:name w:val="Elenco a colori - Colore 11"/>
    <w:basedOn w:val="Normal"/>
    <w:uiPriority w:val="72"/>
    <w:qFormat/>
    <w:rsid w:val="006712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Garamond" w:eastAsia="Calibri" w:hAnsi="Garamond"/>
      <w:color w:val="auto"/>
      <w:sz w:val="22"/>
      <w:szCs w:val="22"/>
      <w:bdr w:val="none" w:sz="0" w:space="0" w:color="auto"/>
      <w:lang w:eastAsia="en-US"/>
    </w:rPr>
  </w:style>
  <w:style w:type="paragraph" w:styleId="BalloonText">
    <w:name w:val="Balloon Text"/>
    <w:basedOn w:val="Normal"/>
    <w:link w:val="BalloonTextChar"/>
    <w:uiPriority w:val="99"/>
    <w:semiHidden/>
    <w:unhideWhenUsed/>
    <w:rsid w:val="00671240"/>
    <w:rPr>
      <w:rFonts w:ascii="Tahoma" w:hAnsi="Tahoma" w:cs="Tahoma"/>
      <w:sz w:val="16"/>
      <w:szCs w:val="16"/>
    </w:rPr>
  </w:style>
  <w:style w:type="character" w:customStyle="1" w:styleId="BalloonTextChar">
    <w:name w:val="Balloon Text Char"/>
    <w:basedOn w:val="DefaultParagraphFont"/>
    <w:link w:val="BalloonText"/>
    <w:uiPriority w:val="99"/>
    <w:semiHidden/>
    <w:rsid w:val="00671240"/>
    <w:rPr>
      <w:rFonts w:ascii="Tahoma" w:eastAsia="Times New Roman" w:hAnsi="Tahoma" w:cs="Tahoma"/>
      <w:color w:val="000000"/>
      <w:sz w:val="16"/>
      <w:szCs w:val="16"/>
      <w:u w:color="000000"/>
      <w:bdr w:val="nil"/>
      <w:lang w:eastAsia="it-IT"/>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650</Words>
  <Characters>3711</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Abbona</dc:creator>
  <cp:lastModifiedBy>Sandra Abbona</cp:lastModifiedBy>
  <cp:revision>2</cp:revision>
  <dcterms:created xsi:type="dcterms:W3CDTF">2017-06-01T21:46:00Z</dcterms:created>
  <dcterms:modified xsi:type="dcterms:W3CDTF">2017-06-01T21:46:00Z</dcterms:modified>
</cp:coreProperties>
</file>